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FC" w:rsidRDefault="001104FC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4"/>
        <w:gridCol w:w="694"/>
        <w:gridCol w:w="682"/>
        <w:gridCol w:w="950"/>
        <w:gridCol w:w="1369"/>
        <w:gridCol w:w="1711"/>
        <w:gridCol w:w="706"/>
        <w:gridCol w:w="886"/>
        <w:gridCol w:w="1330"/>
        <w:gridCol w:w="655"/>
        <w:gridCol w:w="648"/>
        <w:gridCol w:w="1632"/>
        <w:gridCol w:w="535"/>
      </w:tblGrid>
      <w:tr w:rsidR="001104FC">
        <w:trPr>
          <w:trHeight w:hRule="exact" w:val="347"/>
        </w:trPr>
        <w:tc>
          <w:tcPr>
            <w:tcW w:w="13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4"/>
          </w:tcPr>
          <w:p w:rsidR="001104FC" w:rsidRDefault="000D0AB9">
            <w:pPr>
              <w:pStyle w:val="TableParagraph"/>
              <w:spacing w:before="33" w:line="274" w:lineRule="auto"/>
              <w:ind w:left="4730" w:right="4731"/>
              <w:jc w:val="center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DIR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ORIO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EMP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ADOS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-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GIÓN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AD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INI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ACIÓN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ESPE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CIAL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31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DICI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EMB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RE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2016</w:t>
            </w:r>
          </w:p>
        </w:tc>
      </w:tr>
      <w:tr w:rsidR="001104FC">
        <w:trPr>
          <w:trHeight w:hRule="exact" w:val="394"/>
        </w:trPr>
        <w:tc>
          <w:tcPr>
            <w:tcW w:w="17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431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y</w:t>
            </w:r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llidos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104FC" w:rsidRDefault="000D0AB9">
            <w:pPr>
              <w:pStyle w:val="TableParagraph"/>
              <w:ind w:left="244"/>
              <w:rPr>
                <w:rFonts w:ascii="Segoe UI" w:eastAsia="Segoe UI" w:hAnsi="Segoe UI" w:cs="Segoe UI"/>
                <w:sz w:val="10"/>
                <w:szCs w:val="10"/>
              </w:rPr>
            </w:pP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Lug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ar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aci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to</w:t>
            </w:r>
            <w:proofErr w:type="spellEnd"/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104FC" w:rsidRDefault="000D0AB9">
            <w:pPr>
              <w:pStyle w:val="TableParagraph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Fo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rm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ación</w:t>
            </w:r>
            <w:proofErr w:type="spellEnd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1"/>
                <w:w w:val="9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aca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é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ica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104FC" w:rsidRDefault="000D0AB9">
            <w:pPr>
              <w:pStyle w:val="TableParagraph"/>
              <w:spacing w:line="264" w:lineRule="auto"/>
              <w:ind w:left="107" w:right="108" w:firstLine="2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xp</w:t>
            </w:r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cia</w:t>
            </w:r>
            <w:proofErr w:type="spellEnd"/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lab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or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al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23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ipo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vi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lación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95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ación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pl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104FC" w:rsidRDefault="000D0AB9">
            <w:pPr>
              <w:pStyle w:val="TableParagraph"/>
              <w:spacing w:line="264" w:lineRule="auto"/>
              <w:ind w:left="78" w:right="76" w:firstLine="3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F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h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ngr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s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ad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39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cia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416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ó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ico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78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Té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fo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</w:tr>
      <w:tr w:rsidR="001104FC">
        <w:trPr>
          <w:trHeight w:hRule="exact" w:val="298"/>
        </w:trPr>
        <w:tc>
          <w:tcPr>
            <w:tcW w:w="17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0D0AB9">
            <w:pPr>
              <w:pStyle w:val="TableParagraph"/>
              <w:spacing w:before="73"/>
              <w:ind w:right="10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País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0D0AB9">
            <w:pPr>
              <w:pStyle w:val="TableParagraph"/>
              <w:spacing w:before="73"/>
              <w:ind w:left="32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to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0D0AB9">
            <w:pPr>
              <w:pStyle w:val="TableParagraph"/>
              <w:spacing w:before="73"/>
              <w:ind w:left="44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Niv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s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cola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idad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0D0AB9">
            <w:pPr>
              <w:pStyle w:val="TableParagraph"/>
              <w:spacing w:before="78"/>
              <w:ind w:left="71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gr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0D0AB9">
            <w:pPr>
              <w:pStyle w:val="TableParagraph"/>
              <w:spacing w:before="78"/>
              <w:ind w:left="236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osgr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1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16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  <w:tc>
          <w:tcPr>
            <w:tcW w:w="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:rsidR="001104FC" w:rsidRDefault="001104FC"/>
        </w:tc>
      </w:tr>
      <w:tr w:rsidR="001104FC">
        <w:trPr>
          <w:trHeight w:hRule="exact" w:val="387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x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arragá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line="116" w:lineRule="exact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 De</w:t>
            </w:r>
          </w:p>
          <w:p w:rsidR="001104FC" w:rsidRDefault="000D0AB9">
            <w:pPr>
              <w:pStyle w:val="TableParagraph"/>
              <w:spacing w:before="17" w:line="274" w:lineRule="auto"/>
              <w:ind w:left="18" w:right="64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idrográ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y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2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3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4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barraga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eta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7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oop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Proy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rroll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9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7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5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W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ipa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8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6">
              <w:r>
                <w:rPr>
                  <w:rFonts w:ascii="Segoe UI" w:eastAsia="Segoe UI" w:hAnsi="Segoe UI" w:cs="Segoe UI"/>
                  <w:spacing w:val="-2"/>
                  <w:sz w:val="9"/>
                  <w:szCs w:val="9"/>
                </w:rPr>
                <w:t>w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illa@r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:rsidTr="00657D67">
        <w:trPr>
          <w:trHeight w:hRule="exact" w:val="361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Sandra Milena Jimenez Castaño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r w:rsidR="00657D67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de </w:t>
            </w:r>
            <w:proofErr w:type="spellStart"/>
            <w:r w:rsidR="00657D67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Empresas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Esp.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Gerencia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Publica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y control fiscal / Esp.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Derecho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657D67">
              <w:rPr>
                <w:rFonts w:ascii="Segoe UI" w:eastAsia="Segoe UI" w:hAnsi="Segoe UI" w:cs="Segoe UI"/>
                <w:sz w:val="9"/>
                <w:szCs w:val="9"/>
              </w:rPr>
              <w:t>conomico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y de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los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mercados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8" w:right="255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Jefe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Ofic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9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17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7" w:history="1"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sjimenez@r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Diana Ramón Olaya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-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riodi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2" w:line="274" w:lineRule="auto"/>
              <w:ind w:left="18" w:right="253"/>
              <w:rPr>
                <w:rFonts w:ascii="Segoe UI" w:eastAsia="Segoe UI" w:hAnsi="Segoe UI" w:cs="Segoe UI"/>
                <w:sz w:val="9"/>
                <w:szCs w:val="9"/>
              </w:rPr>
            </w:pPr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Esp.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Gerencia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Social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 w:rsidR="00657D67">
              <w:rPr>
                <w:rFonts w:ascii="Segoe UI" w:eastAsia="Segoe UI" w:hAnsi="Segoe UI" w:cs="Segoe UI"/>
                <w:sz w:val="9"/>
                <w:szCs w:val="9"/>
              </w:rPr>
              <w:t>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13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657D67" w:rsidP="00657D67">
            <w:pPr>
              <w:pStyle w:val="TableParagraph"/>
              <w:spacing w:before="62"/>
              <w:rPr>
                <w:rFonts w:ascii="Segoe UI" w:eastAsia="Segoe UI" w:hAnsi="Segoe UI" w:cs="Segoe UI"/>
                <w:sz w:val="9"/>
                <w:szCs w:val="9"/>
              </w:rPr>
            </w:pPr>
            <w:r>
              <w:t xml:space="preserve"> </w:t>
            </w:r>
            <w:hyperlink r:id="rId8" w:history="1"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dramon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ár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>,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l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rroll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5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18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07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9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es</w:t>
              </w:r>
              <w:r>
                <w:rPr>
                  <w:rFonts w:ascii="Segoe UI" w:eastAsia="Segoe UI" w:hAnsi="Segoe UI" w:cs="Segoe UI"/>
                  <w:spacing w:val="-2"/>
                  <w:sz w:val="9"/>
                  <w:szCs w:val="9"/>
                </w:rPr>
                <w:t>p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ia@r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Osc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lór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7" w:line="274" w:lineRule="auto"/>
              <w:ind w:left="18" w:right="8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Eval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 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Proy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6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0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fl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bookmarkStart w:id="0" w:name="_GoBack"/>
            <w:bookmarkEnd w:id="0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jara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Re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0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1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dgar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ia@r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5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07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2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hu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ado@r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 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óp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7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3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olop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oja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bogad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4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ara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jo@r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52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E1045B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Juan Manuel Pinzon Caceres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bogad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E1045B">
            <w:pPr>
              <w:pStyle w:val="TableParagraph"/>
              <w:spacing w:before="62" w:line="274" w:lineRule="auto"/>
              <w:ind w:left="18" w:right="6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Esp. Derecho Ambiental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rídi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09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spacing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104FC" w:rsidRDefault="00E1045B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5" w:history="1"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jpinzon@r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o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eto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8" w:right="337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y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rroll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rba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6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riq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8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7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m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abri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ró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line="274" w:lineRule="auto"/>
              <w:ind w:left="18" w:right="35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ta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proofErr w:type="spellEnd"/>
            <w:r>
              <w:rPr>
                <w:rFonts w:ascii="Segoe UI" w:eastAsia="Segoe UI" w:hAnsi="Segoe UI" w:cs="Segoe UI"/>
                <w:spacing w:val="1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8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parra@r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zó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Pr="00C91466" w:rsidRDefault="00C91466" w:rsidP="00C91466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Maestria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en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Ciencia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Politica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9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pi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C91466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Andrea Lizett Velandia Rodriguez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C91466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Ingeniera</w:t>
            </w:r>
            <w:proofErr w:type="spellEnd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Civil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Pr="00C91466" w:rsidRDefault="00C91466" w:rsidP="00C91466">
            <w:pPr>
              <w:pStyle w:val="TableParagraph"/>
              <w:spacing w:before="2" w:line="274" w:lineRule="auto"/>
              <w:ind w:right="64"/>
              <w:jc w:val="both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Ingeniera</w:t>
            </w:r>
            <w:proofErr w:type="spellEnd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Ambiental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C91466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0" w:history="1"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avelandia@r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é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9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1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lra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m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656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aroli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é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1104FC" w:rsidRDefault="000D0AB9">
            <w:pPr>
              <w:pStyle w:val="TableParagraph"/>
              <w:spacing w:line="274" w:lineRule="auto"/>
              <w:ind w:left="18" w:right="157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>,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iblio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ologi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2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1104FC" w:rsidRDefault="000D0AB9">
            <w:pPr>
              <w:pStyle w:val="TableParagraph"/>
              <w:spacing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2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ri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esto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odríg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3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lrodrig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u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odríg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aparr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1104FC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6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4"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rodrig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u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V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arga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Magi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ster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5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jvarga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s</w:t>
              </w:r>
              <w:r>
                <w:rPr>
                  <w:rFonts w:ascii="Segoe UI" w:eastAsia="Segoe UI" w:hAnsi="Segoe UI" w:cs="Segoe UI"/>
                  <w:spacing w:val="-2"/>
                  <w:sz w:val="9"/>
                  <w:szCs w:val="9"/>
                </w:rPr>
                <w:t>@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</w:tbl>
    <w:p w:rsidR="000D0AB9" w:rsidRDefault="000D0AB9"/>
    <w:sectPr w:rsidR="000D0AB9">
      <w:type w:val="continuous"/>
      <w:pgSz w:w="15840" w:h="12240" w:orient="landscape"/>
      <w:pgMar w:top="98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C"/>
    <w:rsid w:val="000D0AB9"/>
    <w:rsid w:val="001104FC"/>
    <w:rsid w:val="00657D67"/>
    <w:rsid w:val="00C91466"/>
    <w:rsid w:val="00CB0950"/>
    <w:rsid w:val="00E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099D"/>
  <w15:docId w15:val="{B9E88AE9-FF45-4747-838A-85D6351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5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on@regioncentralrape.gov.co" TargetMode="External"/><Relationship Id="rId13" Type="http://schemas.openxmlformats.org/officeDocument/2006/relationships/hyperlink" Target="mailto:olopez@regioncentralrape.gov.co" TargetMode="External"/><Relationship Id="rId18" Type="http://schemas.openxmlformats.org/officeDocument/2006/relationships/hyperlink" Target="mailto:cparra@regioncentralrape.gov.c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ramirez@regioncentralrape.gov.co" TargetMode="External"/><Relationship Id="rId7" Type="http://schemas.openxmlformats.org/officeDocument/2006/relationships/hyperlink" Target="mailto:sjimenez@regioncentralrape.gov.co" TargetMode="External"/><Relationship Id="rId12" Type="http://schemas.openxmlformats.org/officeDocument/2006/relationships/hyperlink" Target="mailto:jhurtado@regioncentralrape.gov.co" TargetMode="External"/><Relationship Id="rId17" Type="http://schemas.openxmlformats.org/officeDocument/2006/relationships/hyperlink" Target="mailto:jmoreno@regioncentralrape.gov.co" TargetMode="External"/><Relationship Id="rId25" Type="http://schemas.openxmlformats.org/officeDocument/2006/relationships/hyperlink" Target="mailto:jvargas@regioncentralrape.gov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nino@regioncentralrape.gov.co" TargetMode="External"/><Relationship Id="rId20" Type="http://schemas.openxmlformats.org/officeDocument/2006/relationships/hyperlink" Target="mailto:avelandia@regioncentralrape.gov.co" TargetMode="External"/><Relationship Id="rId1" Type="http://schemas.openxmlformats.org/officeDocument/2006/relationships/styles" Target="styles.xml"/><Relationship Id="rId6" Type="http://schemas.openxmlformats.org/officeDocument/2006/relationships/hyperlink" Target="mailto:wbonilla@regioncentralrape.gov.co" TargetMode="External"/><Relationship Id="rId11" Type="http://schemas.openxmlformats.org/officeDocument/2006/relationships/hyperlink" Target="mailto:dgarcia@regioncentralrape.gov.co" TargetMode="External"/><Relationship Id="rId24" Type="http://schemas.openxmlformats.org/officeDocument/2006/relationships/hyperlink" Target="mailto:crodriguez@regioncentralrape.gov.co" TargetMode="External"/><Relationship Id="rId5" Type="http://schemas.openxmlformats.org/officeDocument/2006/relationships/hyperlink" Target="mailto:beltran@regioncentralrape.gov.co" TargetMode="External"/><Relationship Id="rId15" Type="http://schemas.openxmlformats.org/officeDocument/2006/relationships/hyperlink" Target="mailto:jpinzon@regioncentralrape.gov.co" TargetMode="External"/><Relationship Id="rId23" Type="http://schemas.openxmlformats.org/officeDocument/2006/relationships/hyperlink" Target="mailto:lrodriguez@regioncentralrape.gov.co" TargetMode="External"/><Relationship Id="rId10" Type="http://schemas.openxmlformats.org/officeDocument/2006/relationships/hyperlink" Target="mailto:oflorez@regioncentralrape.gov.co" TargetMode="External"/><Relationship Id="rId19" Type="http://schemas.openxmlformats.org/officeDocument/2006/relationships/hyperlink" Target="mailto:cpinzon@regioncentralrape.gov.co" TargetMode="External"/><Relationship Id="rId4" Type="http://schemas.openxmlformats.org/officeDocument/2006/relationships/hyperlink" Target="mailto:cbarragan@regioncentralrape.gov.co" TargetMode="External"/><Relationship Id="rId9" Type="http://schemas.openxmlformats.org/officeDocument/2006/relationships/hyperlink" Target="mailto:jespitia@regioncentralrape.gov.co" TargetMode="External"/><Relationship Id="rId14" Type="http://schemas.openxmlformats.org/officeDocument/2006/relationships/hyperlink" Target="mailto:nnaranjo@regioncentralrape.gov.co" TargetMode="External"/><Relationship Id="rId22" Type="http://schemas.openxmlformats.org/officeDocument/2006/relationships/hyperlink" Target="mailto:crincon@regioncentralrape.gov.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Carolina Rincón Pérez</dc:creator>
  <cp:lastModifiedBy>Cesar Orlando Parra Sanabria</cp:lastModifiedBy>
  <cp:revision>2</cp:revision>
  <dcterms:created xsi:type="dcterms:W3CDTF">2017-02-14T16:49:00Z</dcterms:created>
  <dcterms:modified xsi:type="dcterms:W3CDTF">2017-02-14T16:49:00Z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2017-02-14T00:00:00Z</vt:filetime>
  </property>
</Properties>
</file>